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4FD0" w14:textId="1F080944" w:rsidR="005050EE" w:rsidRDefault="005050EE" w:rsidP="0051649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>
        <w:rPr>
          <w:noProof/>
        </w:rPr>
        <w:drawing>
          <wp:inline distT="0" distB="0" distL="0" distR="0" wp14:anchorId="12583FF6" wp14:editId="675A5B6A">
            <wp:extent cx="4951016" cy="1264285"/>
            <wp:effectExtent l="0" t="0" r="0" b="0"/>
            <wp:docPr id="1" name="Image 1" descr="Payer ma créance en ligne - SSPCol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yer ma créance en ligne - SSPCollec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29" cy="127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92BEE" w14:textId="77777777" w:rsidR="005050EE" w:rsidRDefault="005050EE" w:rsidP="0051649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</w:p>
    <w:p w14:paraId="71BC1898" w14:textId="38EF8189" w:rsidR="00516490" w:rsidRPr="00516490" w:rsidRDefault="00E841D0" w:rsidP="0051649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RECRUTEMENT </w:t>
      </w:r>
      <w:r w:rsidR="00BE08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COMMERCIAL SEDENTAIRE</w:t>
      </w:r>
      <w:r w:rsidRPr="00E841D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EN </w:t>
      </w:r>
      <w:r w:rsidRPr="0051649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ALTERNANCE</w:t>
      </w:r>
    </w:p>
    <w:p w14:paraId="2FBF0CD1" w14:textId="77777777" w:rsidR="00BE0804" w:rsidRPr="00516490" w:rsidRDefault="00BE0804" w:rsidP="0051649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56CADAD" w14:textId="77777777" w:rsidR="00516490" w:rsidRPr="00516490" w:rsidRDefault="00516490" w:rsidP="005164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516490"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/>
          <w14:ligatures w14:val="none"/>
        </w:rPr>
        <w:t>Qui sommes-nous :</w:t>
      </w:r>
    </w:p>
    <w:p w14:paraId="454FB9FD" w14:textId="77777777" w:rsidR="00516490" w:rsidRPr="00516490" w:rsidRDefault="00516490" w:rsidP="005164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032B4632" w14:textId="77777777" w:rsidR="00BE0804" w:rsidRDefault="00516490" w:rsidP="005164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516490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SSPCOLLECT est un prestataire de service spécialisé dans le recouvrement amiable et judiciaire des créances commerciales en France et à l'international. </w:t>
      </w:r>
    </w:p>
    <w:p w14:paraId="1C6BB11B" w14:textId="77777777" w:rsidR="00BE0804" w:rsidRDefault="00BE0804" w:rsidP="005164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1E9EE738" w14:textId="2E30AD0E" w:rsidR="00516490" w:rsidRDefault="00516490" w:rsidP="005164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516490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Nous proposons des solutions différenciantes pour répondre aux problématiques de recouvrement couvrant l’ensemble du process </w:t>
      </w:r>
      <w:proofErr w:type="spellStart"/>
      <w:r w:rsidRPr="00516490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Order</w:t>
      </w:r>
      <w:proofErr w:type="spellEnd"/>
      <w:r w:rsidRPr="00516490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to Cash. </w:t>
      </w:r>
    </w:p>
    <w:p w14:paraId="4FD30665" w14:textId="77777777" w:rsidR="00BE0804" w:rsidRPr="00516490" w:rsidRDefault="00BE0804" w:rsidP="00516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1190DAF" w14:textId="6DCC3551" w:rsidR="00516490" w:rsidRPr="00516490" w:rsidRDefault="00516490" w:rsidP="00516490">
      <w:pPr>
        <w:shd w:val="clear" w:color="auto" w:fill="FFFFFF"/>
        <w:spacing w:after="4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516490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En rejoignant SSPCOLLECT, vous aurez l’opportunité d’intervenir sur des </w:t>
      </w:r>
      <w:r w:rsidRPr="00516490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environnements techniques et/ou fonctionnels variés</w:t>
      </w:r>
      <w:r w:rsidR="00D5154A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.</w:t>
      </w:r>
    </w:p>
    <w:p w14:paraId="492ED135" w14:textId="4799AE9A" w:rsidR="00516490" w:rsidRDefault="00516490" w:rsidP="0051649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516490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De pouvoir </w:t>
      </w:r>
      <w:r w:rsidRPr="00516490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échanger et partager vos expériences</w:t>
      </w:r>
      <w:r w:rsidRPr="00516490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avec une </w:t>
      </w:r>
      <w:r w:rsidRPr="00516490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 xml:space="preserve">équipe dynamique et pluridisciplinaire </w:t>
      </w:r>
      <w:r w:rsidRPr="00516490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(Back Office, Front Office, Gestion, </w:t>
      </w:r>
      <w:r w:rsidR="00E841D0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D</w:t>
      </w:r>
      <w:r w:rsidRPr="00516490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ata </w:t>
      </w:r>
      <w:proofErr w:type="spellStart"/>
      <w:r w:rsidR="00E841D0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Q</w:t>
      </w:r>
      <w:r w:rsidRPr="00516490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uality</w:t>
      </w:r>
      <w:proofErr w:type="spellEnd"/>
      <w:r w:rsidRPr="00516490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, …)</w:t>
      </w:r>
      <w:r w:rsidR="00D5154A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.</w:t>
      </w:r>
    </w:p>
    <w:p w14:paraId="63322C15" w14:textId="77777777" w:rsidR="00D5154A" w:rsidRPr="00516490" w:rsidRDefault="00D5154A" w:rsidP="00D515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10F3B8E8" w14:textId="0C08C5D2" w:rsidR="00D5154A" w:rsidRPr="00D5154A" w:rsidRDefault="00516490" w:rsidP="00757BC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D5154A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D’intégrer une </w:t>
      </w:r>
      <w:r w:rsidRPr="00D5154A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société où il fait bon « vivre »</w:t>
      </w:r>
      <w:r w:rsidR="00D5154A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.</w:t>
      </w:r>
    </w:p>
    <w:p w14:paraId="14A8A929" w14:textId="77777777" w:rsidR="00D5154A" w:rsidRPr="00D5154A" w:rsidRDefault="00D5154A" w:rsidP="00D5154A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7F2DC719" w14:textId="136E5D95" w:rsidR="00516490" w:rsidRPr="00683AD1" w:rsidRDefault="00516490" w:rsidP="00516490">
      <w:pPr>
        <w:numPr>
          <w:ilvl w:val="0"/>
          <w:numId w:val="1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516490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D’accompagner une société à taille humaine sur ses projets et de </w:t>
      </w:r>
      <w:r w:rsidRPr="00516490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monter en compétences au sein d’une équipe expérimentée</w:t>
      </w:r>
      <w:r w:rsidR="00D5154A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.</w:t>
      </w:r>
    </w:p>
    <w:p w14:paraId="1A3C16A6" w14:textId="355C23F7" w:rsidR="00516490" w:rsidRDefault="00516490" w:rsidP="00516490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516490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Dans le cadre de la mise en place de son développement commercial, nous recherchons un </w:t>
      </w:r>
      <w:r w:rsidR="00EB3E1F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Commercial sédentaire</w:t>
      </w:r>
      <w:r w:rsidRPr="00516490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 xml:space="preserve"> </w:t>
      </w:r>
      <w:r w:rsidR="00E841D0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 xml:space="preserve">en alternance </w:t>
      </w:r>
      <w:r w:rsidRPr="00516490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pouvant déboucher sur une embauche</w:t>
      </w:r>
      <w:r w:rsidRPr="00516490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.</w:t>
      </w:r>
    </w:p>
    <w:p w14:paraId="068B93E0" w14:textId="3264A0D6" w:rsidR="008604A8" w:rsidRPr="00516490" w:rsidRDefault="008604A8" w:rsidP="0051649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Le poste est basé à Saint-Etienne (42).</w:t>
      </w:r>
    </w:p>
    <w:p w14:paraId="512DC289" w14:textId="77777777" w:rsidR="00683AD1" w:rsidRDefault="00683AD1" w:rsidP="005164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/>
          <w14:ligatures w14:val="none"/>
        </w:rPr>
      </w:pPr>
    </w:p>
    <w:p w14:paraId="0E3DAEDB" w14:textId="232B5A23" w:rsidR="00516490" w:rsidRPr="00516490" w:rsidRDefault="00516490" w:rsidP="005164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516490"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/>
          <w14:ligatures w14:val="none"/>
        </w:rPr>
        <w:t>Tes Missions : </w:t>
      </w:r>
    </w:p>
    <w:p w14:paraId="6F69C526" w14:textId="77777777" w:rsidR="00516490" w:rsidRPr="00516490" w:rsidRDefault="00516490" w:rsidP="005164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47BD287B" w14:textId="383AF837" w:rsidR="00516490" w:rsidRPr="00516490" w:rsidRDefault="00516490" w:rsidP="005164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516490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En </w:t>
      </w:r>
      <w:r w:rsidR="00D5154A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binôme avec le responsable développement c</w:t>
      </w:r>
      <w:r w:rsidR="004665BA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ommercial</w:t>
      </w:r>
      <w:r w:rsidRPr="00516490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:</w:t>
      </w:r>
    </w:p>
    <w:p w14:paraId="3EC6E341" w14:textId="08EA6671" w:rsidR="00516490" w:rsidRPr="00516490" w:rsidRDefault="00516490" w:rsidP="005164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6F091604" w14:textId="16A2AB7B" w:rsidR="00516490" w:rsidRPr="008604A8" w:rsidRDefault="00516490" w:rsidP="008604A8">
      <w:pPr>
        <w:pStyle w:val="Paragraphedeliste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  <w:r w:rsidRPr="008604A8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Créer, gérer et prospecter de nouveaux clients </w:t>
      </w:r>
      <w:proofErr w:type="spellStart"/>
      <w:r w:rsidRPr="008604A8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BtoB</w:t>
      </w:r>
      <w:proofErr w:type="spellEnd"/>
      <w:r w:rsidR="00EB3E1F" w:rsidRPr="008604A8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(</w:t>
      </w:r>
      <w:r w:rsidR="00316AB1" w:rsidRPr="008604A8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PMI PME ETI)</w:t>
      </w:r>
      <w:r w:rsidR="008604A8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.</w:t>
      </w:r>
    </w:p>
    <w:p w14:paraId="61585AB6" w14:textId="77777777" w:rsidR="008604A8" w:rsidRPr="003A6E85" w:rsidRDefault="008604A8" w:rsidP="008604A8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</w:p>
    <w:p w14:paraId="378E58F2" w14:textId="402B4ED1" w:rsidR="003A6E85" w:rsidRPr="008604A8" w:rsidRDefault="003A6E85" w:rsidP="008604A8">
      <w:pPr>
        <w:pStyle w:val="Paragraphedeliste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  <w:r w:rsidRPr="00E841D0">
        <w:rPr>
          <w:rFonts w:cstheme="minorHAnsi"/>
          <w:sz w:val="24"/>
          <w:szCs w:val="24"/>
        </w:rPr>
        <w:t>Relancer les clients à des fins d’élevage</w:t>
      </w:r>
      <w:r w:rsidR="00D5154A">
        <w:rPr>
          <w:rFonts w:cstheme="minorHAnsi"/>
          <w:sz w:val="24"/>
          <w:szCs w:val="24"/>
        </w:rPr>
        <w:t xml:space="preserve">, en France et à l’International, fidélisation </w:t>
      </w:r>
      <w:r w:rsidRPr="00E841D0">
        <w:rPr>
          <w:rFonts w:cstheme="minorHAnsi"/>
          <w:sz w:val="24"/>
          <w:szCs w:val="24"/>
        </w:rPr>
        <w:t>et contrôle de satisfaction</w:t>
      </w:r>
      <w:r w:rsidR="00316AB1" w:rsidRPr="008604A8">
        <w:rPr>
          <w:rFonts w:cstheme="minorHAnsi"/>
          <w:b/>
          <w:bCs/>
          <w:sz w:val="24"/>
          <w:szCs w:val="24"/>
        </w:rPr>
        <w:t>.</w:t>
      </w:r>
    </w:p>
    <w:p w14:paraId="2866C4AD" w14:textId="77777777" w:rsidR="008604A8" w:rsidRPr="00BE0804" w:rsidRDefault="008604A8" w:rsidP="008604A8">
      <w:pPr>
        <w:spacing w:after="0" w:line="240" w:lineRule="auto"/>
        <w:ind w:left="360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</w:p>
    <w:p w14:paraId="4A9E9CC0" w14:textId="3CCA20A6" w:rsidR="00516490" w:rsidRPr="008604A8" w:rsidRDefault="00D5154A" w:rsidP="008604A8">
      <w:pPr>
        <w:pStyle w:val="Paragraphedeliste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Participer aux compagnes </w:t>
      </w:r>
      <w:r w:rsidR="00516490" w:rsidRPr="008604A8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de relances téléphoniques (emailing, </w:t>
      </w:r>
      <w:r w:rsidR="00E841D0" w:rsidRPr="008604A8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LinkedIn</w:t>
      </w:r>
      <w:r w:rsidR="00516490" w:rsidRPr="008604A8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, </w:t>
      </w:r>
      <w:r w:rsidR="00E841D0" w:rsidRPr="008604A8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réseaux</w:t>
      </w:r>
      <w:r w:rsidR="00516490" w:rsidRPr="008604A8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sociaux) </w:t>
      </w:r>
      <w:r w:rsidR="00E841D0" w:rsidRPr="008604A8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auprès</w:t>
      </w:r>
      <w:r w:rsidR="00516490" w:rsidRPr="008604A8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de nouvelles cibles </w:t>
      </w:r>
      <w:proofErr w:type="spellStart"/>
      <w:r w:rsidR="00516490" w:rsidRPr="008604A8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BtoB</w:t>
      </w:r>
      <w:proofErr w:type="spellEnd"/>
      <w:r w:rsidR="008604A8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.</w:t>
      </w:r>
      <w:r w:rsidR="00516490" w:rsidRPr="008604A8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  </w:t>
      </w:r>
    </w:p>
    <w:p w14:paraId="74BD485B" w14:textId="77777777" w:rsidR="008604A8" w:rsidRPr="003A6E85" w:rsidRDefault="008604A8" w:rsidP="008604A8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fr-FR"/>
          <w14:ligatures w14:val="none"/>
        </w:rPr>
      </w:pPr>
    </w:p>
    <w:p w14:paraId="5FF8CB73" w14:textId="77777777" w:rsidR="00D5154A" w:rsidRPr="00D5154A" w:rsidRDefault="00D71C0C" w:rsidP="005F6DAB">
      <w:pPr>
        <w:pStyle w:val="Paragraphedeliste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D5154A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M</w:t>
      </w:r>
      <w:r w:rsidR="00516490" w:rsidRPr="00D5154A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ettre en place </w:t>
      </w:r>
      <w:r w:rsidRPr="00D5154A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la </w:t>
      </w:r>
      <w:r w:rsidR="00516490" w:rsidRPr="00D5154A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stratégie</w:t>
      </w:r>
      <w:r w:rsidRPr="00D5154A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 définie </w:t>
      </w:r>
      <w:r w:rsidR="00421A92" w:rsidRPr="00D5154A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sur les cibles identifiées</w:t>
      </w:r>
      <w:r w:rsidR="008604A8" w:rsidRPr="00D5154A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 xml:space="preserve">. </w:t>
      </w:r>
    </w:p>
    <w:p w14:paraId="66A1D85C" w14:textId="77777777" w:rsidR="00D5154A" w:rsidRPr="00D5154A" w:rsidRDefault="00D5154A" w:rsidP="00D5154A">
      <w:pPr>
        <w:pStyle w:val="Paragraphedeliste"/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</w:pPr>
    </w:p>
    <w:p w14:paraId="6788588A" w14:textId="6A8A8AB9" w:rsidR="00516490" w:rsidRPr="00D5154A" w:rsidRDefault="00516490" w:rsidP="005F6DAB">
      <w:pPr>
        <w:pStyle w:val="Paragraphedeliste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D5154A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Être créatif, organisé et force de proposition</w:t>
      </w:r>
      <w:r w:rsidR="008604A8" w:rsidRPr="00D5154A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fr-FR"/>
          <w14:ligatures w14:val="none"/>
        </w:rPr>
        <w:t>.</w:t>
      </w:r>
      <w:r w:rsidRPr="00D5154A">
        <w:rPr>
          <w:rFonts w:ascii="Arial" w:eastAsia="Times New Roman" w:hAnsi="Arial" w:cs="Arial"/>
          <w:color w:val="000000"/>
          <w:kern w:val="0"/>
          <w:shd w:val="clear" w:color="auto" w:fill="FFFFFF"/>
          <w:lang w:eastAsia="fr-FR"/>
          <w14:ligatures w14:val="none"/>
        </w:rPr>
        <w:t xml:space="preserve"> </w:t>
      </w:r>
      <w:r w:rsidRPr="00D5154A">
        <w:rPr>
          <w:rFonts w:ascii="Arial" w:eastAsia="Times New Roman" w:hAnsi="Arial" w:cs="Arial"/>
          <w:color w:val="000000"/>
          <w:kern w:val="0"/>
          <w:shd w:val="clear" w:color="auto" w:fill="FFFFFF"/>
          <w:lang w:eastAsia="fr-FR"/>
          <w14:ligatures w14:val="none"/>
        </w:rPr>
        <w:br/>
      </w:r>
      <w:r w:rsidRPr="00D5154A">
        <w:rPr>
          <w:rFonts w:ascii="Arial" w:eastAsia="Times New Roman" w:hAnsi="Arial" w:cs="Arial"/>
          <w:color w:val="000000"/>
          <w:kern w:val="0"/>
          <w:shd w:val="clear" w:color="auto" w:fill="FFFFFF"/>
          <w:lang w:eastAsia="fr-FR"/>
          <w14:ligatures w14:val="none"/>
        </w:rPr>
        <w:br/>
      </w:r>
    </w:p>
    <w:sectPr w:rsidR="00516490" w:rsidRPr="00D5154A" w:rsidSect="00D515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17186"/>
    <w:multiLevelType w:val="multilevel"/>
    <w:tmpl w:val="E75E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690F72"/>
    <w:multiLevelType w:val="multilevel"/>
    <w:tmpl w:val="9BD8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E30628"/>
    <w:multiLevelType w:val="hybridMultilevel"/>
    <w:tmpl w:val="BAC489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03E70"/>
    <w:multiLevelType w:val="hybridMultilevel"/>
    <w:tmpl w:val="213EB4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358743">
    <w:abstractNumId w:val="0"/>
  </w:num>
  <w:num w:numId="2" w16cid:durableId="935400467">
    <w:abstractNumId w:val="1"/>
  </w:num>
  <w:num w:numId="3" w16cid:durableId="1843618038">
    <w:abstractNumId w:val="3"/>
  </w:num>
  <w:num w:numId="4" w16cid:durableId="1659528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90"/>
    <w:rsid w:val="000A4FE8"/>
    <w:rsid w:val="00316AB1"/>
    <w:rsid w:val="003A6E85"/>
    <w:rsid w:val="00421A92"/>
    <w:rsid w:val="004665BA"/>
    <w:rsid w:val="005050EE"/>
    <w:rsid w:val="00516490"/>
    <w:rsid w:val="005D3BE2"/>
    <w:rsid w:val="00683AD1"/>
    <w:rsid w:val="007344DC"/>
    <w:rsid w:val="007F0B4F"/>
    <w:rsid w:val="008604A8"/>
    <w:rsid w:val="0092462B"/>
    <w:rsid w:val="00BE0804"/>
    <w:rsid w:val="00D5154A"/>
    <w:rsid w:val="00D71C0C"/>
    <w:rsid w:val="00E841D0"/>
    <w:rsid w:val="00E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5B91"/>
  <w15:chartTrackingRefBased/>
  <w15:docId w15:val="{8A47BF1A-249D-4F69-A9AD-9F7EF278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0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MAURIN</dc:creator>
  <cp:keywords/>
  <dc:description/>
  <cp:lastModifiedBy>Eric MAURIN</cp:lastModifiedBy>
  <cp:revision>9</cp:revision>
  <dcterms:created xsi:type="dcterms:W3CDTF">2023-09-12T14:57:00Z</dcterms:created>
  <dcterms:modified xsi:type="dcterms:W3CDTF">2023-09-27T05:41:00Z</dcterms:modified>
</cp:coreProperties>
</file>